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1E" w:rsidRDefault="0097001E" w:rsidP="0097001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  <w:t>АКТ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г. Саратов                                                                                </w:t>
      </w:r>
      <w:r w:rsidR="009E267E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</w:t>
      </w:r>
      <w:proofErr w:type="gramStart"/>
      <w:r w:rsidR="009E267E">
        <w:rPr>
          <w:rFonts w:ascii="Times New Roman" w:hAnsi="Times New Roman"/>
          <w:spacing w:val="2"/>
          <w:sz w:val="24"/>
          <w:szCs w:val="24"/>
          <w:lang w:eastAsia="ru-RU"/>
        </w:rPr>
        <w:t xml:space="preserve">   «</w:t>
      </w:r>
      <w:proofErr w:type="gramEnd"/>
      <w:r w:rsidR="009E267E">
        <w:rPr>
          <w:rFonts w:ascii="Times New Roman" w:hAnsi="Times New Roman"/>
          <w:spacing w:val="2"/>
          <w:sz w:val="24"/>
          <w:szCs w:val="24"/>
          <w:lang w:eastAsia="ru-RU"/>
        </w:rPr>
        <w:t>__» ___________2026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именуемое в дальнейшем «Исполнитель», </w:t>
      </w:r>
      <w:r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дополнительному образованию и цифровой трансформации Маслюк Наталии Викторовны, действующего на основании доверенности б/н от </w:t>
      </w:r>
      <w:r w:rsidR="009E267E">
        <w:rPr>
          <w:rFonts w:ascii="Times New Roman" w:hAnsi="Times New Roman"/>
          <w:sz w:val="24"/>
          <w:szCs w:val="24"/>
          <w:lang w:eastAsia="ru-RU"/>
        </w:rPr>
        <w:t>12.01.2026</w:t>
      </w:r>
      <w:r>
        <w:rPr>
          <w:rFonts w:ascii="Times New Roman" w:hAnsi="Times New Roman"/>
          <w:sz w:val="24"/>
          <w:szCs w:val="24"/>
          <w:lang w:eastAsia="ru-RU"/>
        </w:rPr>
        <w:t xml:space="preserve"> г., с одной стороны, и гражданина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________________________________________,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именуемый(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) в дальнейшем «Слушатель», с другой стороны, совместно именуемые «Стороны», в соответствии с договором №</w:t>
      </w:r>
      <w:r w:rsidR="009E267E">
        <w:rPr>
          <w:rFonts w:ascii="Times New Roman" w:eastAsia="Times New Roman" w:hAnsi="Times New Roman"/>
          <w:sz w:val="24"/>
          <w:szCs w:val="24"/>
          <w:lang w:eastAsia="ar-SA"/>
        </w:rPr>
        <w:t xml:space="preserve"> ___-ПК/ПП от «  » _________2026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7001E" w:rsidRDefault="0097001E" w:rsidP="009700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условиями договора </w:t>
      </w:r>
      <w:r w:rsidR="009E267E">
        <w:rPr>
          <w:rFonts w:ascii="Times New Roman" w:eastAsia="Times New Roman" w:hAnsi="Times New Roman"/>
          <w:sz w:val="24"/>
          <w:szCs w:val="24"/>
          <w:lang w:eastAsia="ar-SA"/>
        </w:rPr>
        <w:t>№ ______ от «__» _______2026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Исполнитель оказал образовательные услуги: </w:t>
      </w:r>
    </w:p>
    <w:p w:rsidR="0097001E" w:rsidRDefault="0097001E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/ профессиональной переподготовки 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>_________</w:t>
      </w:r>
      <w:r w:rsidR="009E267E">
        <w:rPr>
          <w:rFonts w:ascii="Times New Roman" w:eastAsia="Times New Roman" w:hAnsi="Times New Roman"/>
          <w:sz w:val="24"/>
          <w:szCs w:val="24"/>
          <w:lang w:eastAsia="ar-SA"/>
        </w:rPr>
        <w:t xml:space="preserve"> 2026 года по «____»____________ 2026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B43A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001E" w:rsidRDefault="0097001E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  Качество оказанных услуг соответствует предъявляемым к ним требованиям.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  Стороны претензий друг к другу не имеют.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 Настоящий Акт составлен в двух экземплярах, имеющих равную юридическую силу, по одному для каждой из Сторон.</w:t>
      </w:r>
    </w:p>
    <w:p w:rsidR="002C7612" w:rsidRDefault="002C7612" w:rsidP="002C761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3B4D28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сумма прописью</w:t>
      </w:r>
      <w:r w:rsidRPr="003B4D28">
        <w:rPr>
          <w:rFonts w:ascii="Times New Roman" w:hAnsi="Times New Roman"/>
          <w:bCs/>
          <w:sz w:val="24"/>
          <w:szCs w:val="24"/>
        </w:rPr>
        <w:t>)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Pr="003B4D28">
        <w:rPr>
          <w:rFonts w:ascii="Times New Roman" w:hAnsi="Times New Roman"/>
          <w:bCs/>
          <w:sz w:val="24"/>
          <w:szCs w:val="24"/>
        </w:rPr>
        <w:t>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5068"/>
        <w:gridCol w:w="5448"/>
      </w:tblGrid>
      <w:tr w:rsidR="0097001E" w:rsidTr="0097001E">
        <w:trPr>
          <w:trHeight w:val="691"/>
        </w:trPr>
        <w:tc>
          <w:tcPr>
            <w:tcW w:w="4758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001E" w:rsidTr="0097001E">
        <w:trPr>
          <w:trHeight w:val="1721"/>
        </w:trPr>
        <w:tc>
          <w:tcPr>
            <w:tcW w:w="4758" w:type="dxa"/>
            <w:hideMark/>
          </w:tcPr>
          <w:tbl>
            <w:tblPr>
              <w:tblW w:w="4844" w:type="dxa"/>
              <w:tblInd w:w="8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97001E">
              <w:trPr>
                <w:trHeight w:val="670"/>
              </w:trPr>
              <w:tc>
                <w:tcPr>
                  <w:tcW w:w="484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Проректор по дополнительному образованию и цифровой трансформации</w:t>
                  </w: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_____________________/Н.В. Маслюк/</w:t>
                  </w:r>
                </w:p>
              </w:tc>
            </w:tr>
          </w:tbl>
          <w:p w:rsidR="0097001E" w:rsidRDefault="0097001E"/>
        </w:tc>
        <w:tc>
          <w:tcPr>
            <w:tcW w:w="5113" w:type="dxa"/>
            <w:hideMark/>
          </w:tcPr>
          <w:tbl>
            <w:tblPr>
              <w:tblW w:w="5224" w:type="dxa"/>
              <w:tblInd w:w="8" w:type="dxa"/>
              <w:tblLook w:val="04A0" w:firstRow="1" w:lastRow="0" w:firstColumn="1" w:lastColumn="0" w:noHBand="0" w:noVBand="1"/>
            </w:tblPr>
            <w:tblGrid>
              <w:gridCol w:w="5224"/>
            </w:tblGrid>
            <w:tr w:rsidR="0097001E">
              <w:trPr>
                <w:trHeight w:val="670"/>
              </w:trPr>
              <w:tc>
                <w:tcPr>
                  <w:tcW w:w="522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  <w:t>____________________/                             /</w:t>
                  </w:r>
                </w:p>
              </w:tc>
            </w:tr>
          </w:tbl>
          <w:p w:rsidR="0097001E" w:rsidRDefault="0097001E"/>
        </w:tc>
      </w:tr>
    </w:tbl>
    <w:p w:rsidR="00B10040" w:rsidRDefault="00B10040"/>
    <w:sectPr w:rsidR="00B10040" w:rsidSect="009700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1B30"/>
    <w:multiLevelType w:val="hybridMultilevel"/>
    <w:tmpl w:val="EC6451D6"/>
    <w:lvl w:ilvl="0" w:tplc="3962C0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17"/>
    <w:rsid w:val="00152117"/>
    <w:rsid w:val="002C7612"/>
    <w:rsid w:val="0097001E"/>
    <w:rsid w:val="009E267E"/>
    <w:rsid w:val="00B10040"/>
    <w:rsid w:val="00B4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ED46"/>
  <w15:chartTrackingRefBased/>
  <w15:docId w15:val="{ED2235CF-58BF-4956-B581-1260BD8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2025-11-11T07:40:00Z</dcterms:created>
  <dcterms:modified xsi:type="dcterms:W3CDTF">2026-01-14T05:20:00Z</dcterms:modified>
</cp:coreProperties>
</file>